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Teljes a SopronFest programja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Urbán Fesztivál, 3+7 nap, 75 helyszínen 300 programmal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Nemcsak új, de minden elemében újszerű, „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urbán fesztivál”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születik Sopronban – emelik ki a SopronFest szervezői. A soproni utcák, terek, klubok, éttermek, kávézók, illetve a fő helyszín, a Lővérek különleges hangulattal és szokatlanul pezsgő élettel telik meg. A SopronFest idején, május 11. és 19. között, 3 + 7 napon keresztül városszerte közel 100 helyszínen 300 program, a Lővérekben pedig számos színpad várja a helyieket és a fesztiválozó turistákat az egész országból. Sopron ma már Budapestről autóval és vonattal egyaránt közel 2 óra alatt elérhető, így azoknak is jó szívvel ajánlott egy soproni kirándulás, akik a pünkösdi hosszú hétvégét, vagy akár csak egyetlen napot töltenének a Hűség Városában. A példátlan zenei kínálat mellett gasztronómia, podcast-beszélgetések, közel harminc kiállítás, túrák, irodalom, mozi, borkóstolók és sörnapok is szerepelnek a SopronFest étlapján.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Azahriah, aki közterületi szobor-széket is kap a szervezőktől és a Halott Pénz az év első felében csak itt ad koncertet, Korda György és Balázs Klári pedig elsőként jelentette be, hogy a jubileumi koncertturné kiemelt állomásaként a Lővér Nagyszínpadon lépnek fel. A Lővérekben a koncertek közben egy 30 méter magas toronyból csúszhatnak végig a terület fölött a közönség arra vállalkozó tagjai, de az óriáskerék tetejéről is megcsodálható a panoráma. A SopronFest keretében egy új erdő is születik, amelyben Áder János volt köztársasági elnök is aktív szerepet vállal. A Hűség Városa című csoportos kiállítás mellett a belvárosban működő művésztelepen neves művészek óriási szív alakú alkotásokat készítenek. Trabantokkal és vezetett túrákkal lehet felkeresni az egykori Vasfüggöny nyomvonalát, de még a sopronkőhidai Börtön is programmal várja a vendégeket.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SopronFest egyediségét mutatja az is, hogy a szervezésben a város vendéglátói, szervezői is aktív szerepet vállaltak, a fenntarthatóság jegyében a szervezők pedig törekednek arra, hogy amit csak lehet, helyi partnerekkel, beszállítókkal oldjanak meg.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város polgármestere a SopronFest apropóján kitüntetést ad át Ef Zámbó Istvánnak és Kovács Attilának. A programok már május 11-én elindulnak, a pünkösdi hétvégére hatvanezer vendéget várnak Sopronba. Kedvezményes jegyek május 1-ig kaphatók.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„Sopron neve évtizedek óta egyet jelent a fesztiválozás ünnepi pillanataival. Május közepén másfél hétre az egész város mosolygós arcokkal telik meg ismét. Külön öröm számomra, hogy a SopronFest egyedülálló módon városi összefogás eredményeként valósulhat meg, amelyben szervező lehet szinte bárki, aki a saját környezetében mutatni szeretne magából valamit, vagy kedveskedni szeretne a hozzánk látogatóknak. Legyen szó egy teraszról, étteremről, kávézóról. A SopronFest korszerű, fenntartható méretű és minden igényt kielégítő fesztiválként folytatódik idén, amely a helyieknek és a hozzánk érkező turistáknak egyaránt rengeteg élményt ígér. A Pro Urbe és Pro Turismo díjas alapítók,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Fülöp Zoltán, Lobenwein Norbert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illetve a házigazda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Váncza Panna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a város felkérésére igazán izgalmas produkciót álmodtak Sopron utcáira, amely a reményeink szerint hosszú távon is fontos turisztikai eseményként lesz majd jelen az életünkben. 3+7 napon, 100 helyszínen, 300 program várja a soproniakat és a hozzánk látogatókat”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– emelte ki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Dr. Farkas Ciprán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Sopron polgármestere. A város vendégszeretetét jelzi, hogy a SopronFest 3 fő napján a helyi buszokat díjmentesen használhatják a fesztiválozók.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Koncertek a teljesség igényével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SopronFest, Magyarország legújabb fesztiválja zászlajára tűzte, hogy a teljesség igényével mutatja be az adott év könnyűzenei koncert kínálatát: a legaktuálisabb nevektől az élő legendákig. Ennek megfelelően a Lővérekben szabadtéri színpadok és programhelyszínek épülnek, illetve két olyan produkció is koncertezik, akikkel sehol máshol nem találkozhatunk: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Azahriah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és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Halott Pénz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csak itt vállalt fellépést az év első felében. Friss hír, hogy a 85 éves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Korda György és Balázs Klári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születésnapi élő turné keretében ugyancsak elfogadta a SopronFest meghívását a Lővér Nagyszínpadra. A pünkösdi hosszú hétvégén többek között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Majka, Dzsúdló, Beton.Hofi, a Follow the Flow, a Quimby, Kruder &amp; Dorfmeister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páros és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Sigma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koncertet ad a Lővérekben, ahol az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Alle Farben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tűzijátékos opening show-ja indítja el a pünkösdi hétvégét az erdő széli csodás helyen. Napközben pedig a Fő téren a Tűztorony tövében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Soproni Sörnapok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színpadán mások mellett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Demjén Ferenc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Csík zenekar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Punnany Massif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és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Kraak &amp; Smaak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színpadra lép. Ugyanitt a nulladik nap két főszereplője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Kispál és a Borz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és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Necc Party.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Telekom PodcastFest: komoly témák és szórakoztató beszélgetések hét helyszínen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Áder János Steigervald Krisztiánnal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Puzsér Róbert Sebestyén Balázzsal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Kadarkai Endre Ördög Nórával, Tóth Gabival és ByeAlexszel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az Index csapata a 70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éves Eperjes Károllyal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beszélget. 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„Dumadélután”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keretében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Fábry Sándor, Dombóvári István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és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Szabó Balázs Máté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lép színpadra,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Hajós András és Linczényi Márk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pedig szokás szerint egy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Problémát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elemez.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Hét helyszínen zajlanak a SopronFest podcast-beszélgetései és előadásai, szórakoztató és igazán komoly témák egyaránt terítékre kerülnek. Az utóbbiak között érdemes kiemelni az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UNICEF és a SopronFest #nenézzfélre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kampányát, amelynek keretében az iskolai bántalmazás, a bullying kérdéséről beszélgetnek szakemberek és ismert vendégek. A neves galerista,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Einspach Gábor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„Nem halok meg!”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című filmjének bemutatása után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Radnai Péterrel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beszélget a főszereplő rákkal folytatott sikeres küzdelméről.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„Hol a boldogság mostanában?”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így szól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Tari Annamária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legutóbbi könyve, amelyben a mesterséges intelligencia, a digitális világ okozta kihívásokat elemzi. A Soproni Egyetemen megrendezett beszélgetésen a szerző mellett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Nánási Pál, Szabó Béla és Weiler Péter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vesz részt. 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Semmelweis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film kapcsán a rendező,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Koltai Lajos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és a főszereplő,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Vecsei H. Miklós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érkezik a Hűség Városába. 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Magenta Podcast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vendége pedig a SopronFest exkluzív fellépője,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Halott Pénz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lesz.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SopronFest ART: 30 kiállítás egy időben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városban közel harminc ART-program várja az érdeklődőket.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„A Hűség Városa”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című csoportos tárlaton a neves művészek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Bukta Imre, Bereczki Kata, Ef Zámbó István, Labrosse Dániel, Sibitka Panni, Soós Nóra és Weiler Péter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– nemcsak kiállítanak, hanem a helyszínen alkotnak is. Három napon át a Várkerületen találkozhatunk velük, miközben a hatalmas szív alakú kompozíciókat készítik. Ezek az alkotások a SopronFest után helyi tulajdonosaikat keresik, a művekből származó bevételből pedig a művészek által megjelölt ügyeket támogatják. Szintén a Várkerületben,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WAMP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kortárs design vásár kitelepülésén magyar tervezők termékei közül válogathatunk. A Soproni Egyetemhez tartozó Esterházy Palota-Erdészeti Múzeum a belvárosban már a warm-up napokban megkezdi az ARTprogramok sorát a SopronJÓLFest művészeti, családi programmal. Az ismert soproni orvos-fotóművész,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Dr. S Kárpáti György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SopronFest felkérésére kerékpáros túráinak különleges fotóit állítja ki a Kárpáti malomban. Csoportos tárlattal készül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FidelissimArt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csapata,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Nánási Pál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pedig a mesterséges intelligencia segítségével „létrehozott” alkotásait mutatja be.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Magyarázat mindenre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című film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Képek, szavak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című kiállítását a rendező,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Reisz Gábor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nyitja meg.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Fiatal Iparművészek Stúdiója Egyesület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egyedülálló kollekciója máshol nem létező módon nyújt keresztmetszetet a kortárs iparművészeti alkotások galaxisában. A Hybridart Management által szervezett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Wood Wide Web: Láthatatlan kapcsolódásaink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című csoportos kiállítás számos izgalmas kérdést jár körbe: hogyan tudjuk fenntartani és növelni az élet minőségét anélkül, hogy veszélyeztetnénk a helyi, a nemzeti és a globális környezetünket.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SopronFest ART programjai szinte felsorolhatatlanok. A szervezők azt ajánlják, akár a honlapot, a műsorfüzetet tanulmányozva, akár a Múzeumnegyedben, a Liszt Központban, vagy a belvárosban barangolva érdemes felfedezni a szívünkhöz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közel álló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művészeti programokat.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SopronFest Gourmet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Zenés élményfőzés, rendhagyó vidéki villás brunch, vegán vacsoraest, Michelin- csillagos séfek, kiváló borok, prémium kávék és szakmai beszélgetések a SopronFesten. Május 11. és 17. között Sopron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étteremében és vendéglátóhelyén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gourmet program várja a vendégeket. Többek között a városba látogat és ide teszi át a konyháját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Gianni, Bíró Lajos, Mautner Zsófia, Szabi a pék és Jahni László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, a balatonszemesi Kistücsök séfje, a helyi gasztro színtérből pedig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Harrer-Abosi Beatrix és Erhardt Zoltán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is izgalmas menüvel készül. A fesztivál területén pedig miközben a koncertekre várunk, az ország legjobb Food Truck konyháinál falatozhatunk, amelyeket a Street Kitchen hívott meg a SopronFestre.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 Lővérekben működő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Poncichter Negyed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2"/>
          <w:szCs w:val="22"/>
          <w:rtl w:val="0"/>
        </w:rPr>
        <w:t xml:space="preserve">Magyar Bor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népszerűsítésére hivatott, ennek megfelelően a neves soproni borászatok és termelők személyesen kínálják is termékeiket.  Ezt e helyszínt minden nap 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Soproni Fúvósok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koncertje nyitja.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Jazz és irodalom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SopronFest ideje alatt a kortárs irodalmi élet krémje is ellátogat a hűség városába.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Grecsó Krisztián: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Egy életem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című programjának a sopronbánfalvi Kolostor Hotel kertje ad otthont. 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A Líra Irodalmi Teraszon meghallgathatjuk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Parti Nagy Lajos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Nyáry Krisztián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, valamint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Erdős Virág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beszélgetését, Szendrő Csaba pedig az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#Olvasni Szabad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, olvasást népszerűsítő programjával érkezik. Az irodalmi beszélgetések tökéletes kiegészítő programjai lehetnek a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Magyar Jazz Szövetség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által delegált zenekarok koncertjei. A jazz és irodalmi programok fő színtere a Kultúrpresszó teraszán felállított kisszínpad lesz, de a könyvek világát kedvelőinek érdemes ellátogatni a Cédrus Könyvrakatérbe, valamint a Széchenyi István Városi Könyvtárba is, ahol szintén izgalmas programokkal készülnek. Vecsei H. Miklós és zenekara, a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 QJÚB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Pilinszky János és Csoóri Sándor életműve alapján készült koncertszínházi előadása is látható lesz.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Fenntartható fesztivál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szervezők nagy figyelmet fordítanak arra, hogy a SopronFest fenntartható fesztiválként legyen jelen a hazai kínálatban. Céljuk egy „emberi léptékű” méret kialakítása, amely minden alkalommal megtölti a városban rendelkezésre álló szálláshelyeket és nagy forgalmat ígér a helyi vendéglátóknak. Ugyancsak cél, hogy az alvállalkozók kiválasztásakor előnyt élvezzenek a régió vállalkozásai. Kiemelten támogatják a helyi gazdaságokat és termelőket, legyen szó dekorációs eszközökről, színpadtechnikáról, vagy éppen az ételárusok alapanyagairól - amit csak lehetséges, helyi partnerekkel együttműködve teremtenek elő. alapanyagairól - amit csak lehetséges, helyi partnerekkel együttműködve teremtenek elő.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Soproni Egyetem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mint a fenntarthatósági világranglisták kiemelkedő szereplője idén is támogatója és stratégiai partnere a SopronFestnek. A felsőoktatási intézmény nemcsak programoknak ad helyet, de a Soproni Egyetem diákjai dolgoznak majd szervező és lebonyolító pozíciókban a fesztivál idején. Mind a dolgozók, mind a látogatók számára több ivókúttal készülnek, ezzel is csökkentve a palackozott víz mennyiségét.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Több helyen is részt vehetünk kiállításokon, workshopokon, edukációs programokon a fenntarthatóság jegyében, valamint a fesztivál keretein belül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Kék Bolygó Klímavédelmi Alapítvány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és Sopron Város egyedülálló városi minierdő létrehozásába vonja be a közönséget. A városra számos pozitív hatással lévő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Miyawaki-erdő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ültetésén a volt köztársasági elnök, az Alapítvány kuratóriumi elnöke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Áder János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is részt vesz. Emellett egy másik fenntarthatósági programra is fel kívánjuk hívni a figyelmet, mivel a hétvégén a KSZGYSZ által a “Környezet Védelméért” Oklevelet elnyert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Compocity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Kft. is, mint innovatív szemléletformálásban tevékeny hazai startup jelen lesz a Fesztiválon. A vendéglátás karbonlábnyomának csökkentése érdekében pedig bővített vegetáriánus és vegán kínálattal készülnek.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Polgármesteri kitüntetést kap Ef Zámbó István és Kovács Attila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„A SopronFest jó alkalom arra, hogy a város köszöneteként polgármesteri elismerő oklevelet adhassak át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Kovács Attilának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akit a város kulturális életének egyik fontos motorjaként ismerünk. QQ – ahogyan szinte mindenki ismeri - társaival évtizedek óta a legtöbb élő koncertet és kulturális programot hívja életre az általuk működtetett klubokban. Ugyancsak köszönet és kitüntetés jár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Ef Zámbó István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Munkácsy-díjas képzőművésznek, akinek színes szobor-székeiből ma már több tucat díszíti Sopron utcáit a Csillagok Városa projektünk keretében”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– jelentette be a polgármester.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Soproni Egyetem a SopronFest programjában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Soproni Egyetem idén is fontos stratégiai partnere a SopronFestnek. Az egyik legnépszerűbb jegytípus, a Diákbérlet névadója a Soproni Egyetem. A csodálatos, természetközeli helyszínen, a Botanikus kertben részt vehetünk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Madárbarát családi napon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 campus kertjében található impozáns Ligneum épületében pedig meghallgathatjuk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Ürge-Vorsatz Diána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klímakutató előadását, vagy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Trollfoci és Hrutka János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beszélgetését. De ugyanitt az egyetem szervezői koncerttel egybekötött sörkóstolóra is invitálnak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Söralátét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program keretein belül. Az Esterházy Palota Erdészeti Múzeumban festői kavalkád vár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SopronJólFest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program keretein belül, de itt lesz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Kovácsovics Fruzsina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és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Rutkai Bori Banda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gyerekeknek szóló koncertje is.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Részletes program: </w:t>
      </w:r>
      <w:hyperlink r:id="rId7">
        <w:r w:rsidDel="00000000" w:rsidR="00000000" w:rsidRPr="00000000">
          <w:rPr>
            <w:rFonts w:ascii="Arial" w:cs="Arial" w:eastAsia="Arial" w:hAnsi="Arial"/>
            <w:color w:val="467886"/>
            <w:sz w:val="22"/>
            <w:szCs w:val="22"/>
            <w:u w:val="single"/>
            <w:rtl w:val="0"/>
          </w:rPr>
          <w:t xml:space="preserve">https://sopronfest.hu/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hu-HU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link w:val="Cmsor1Char"/>
    <w:uiPriority w:val="9"/>
    <w:qFormat w:val="1"/>
    <w:rsid w:val="00570480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570480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570480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570480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570480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570480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570480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570480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570480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Bekezdsalapbettpusa" w:default="1">
    <w:name w:val="Default Paragraph Font"/>
    <w:uiPriority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570480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570480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570480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570480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570480"/>
    <w:rPr>
      <w:rFonts w:cstheme="majorBidi" w:eastAsiaTheme="majorEastAsia"/>
      <w:color w:val="0f4761" w:themeColor="accent1" w:themeShade="0000BF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570480"/>
    <w:rPr>
      <w:rFonts w:cstheme="majorBidi" w:eastAsiaTheme="majorEastAsia"/>
      <w:i w:val="1"/>
      <w:iCs w:val="1"/>
      <w:color w:val="595959" w:themeColor="text1" w:themeTint="0000A6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570480"/>
    <w:rPr>
      <w:rFonts w:cstheme="majorBidi" w:eastAsiaTheme="majorEastAsia"/>
      <w:color w:val="595959" w:themeColor="text1" w:themeTint="0000A6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570480"/>
    <w:rPr>
      <w:rFonts w:cstheme="majorBidi" w:eastAsiaTheme="majorEastAsia"/>
      <w:i w:val="1"/>
      <w:iCs w:val="1"/>
      <w:color w:val="272727" w:themeColor="text1" w:themeTint="0000D8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570480"/>
    <w:rPr>
      <w:rFonts w:cstheme="majorBidi" w:eastAsiaTheme="majorEastAsia"/>
      <w:color w:val="272727" w:themeColor="text1" w:themeTint="0000D8"/>
    </w:rPr>
  </w:style>
  <w:style w:type="paragraph" w:styleId="Cm">
    <w:name w:val="Title"/>
    <w:basedOn w:val="Norml"/>
    <w:next w:val="Norml"/>
    <w:link w:val="CmChar"/>
    <w:uiPriority w:val="10"/>
    <w:qFormat w:val="1"/>
    <w:rsid w:val="00570480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57048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570480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sid w:val="00570480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 w:val="1"/>
    <w:rsid w:val="00570480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570480"/>
    <w:rPr>
      <w:i w:val="1"/>
      <w:iCs w:val="1"/>
      <w:color w:val="404040" w:themeColor="text1" w:themeTint="0000BF"/>
    </w:rPr>
  </w:style>
  <w:style w:type="paragraph" w:styleId="Listaszerbekezds">
    <w:name w:val="List Paragraph"/>
    <w:basedOn w:val="Norml"/>
    <w:uiPriority w:val="34"/>
    <w:qFormat w:val="1"/>
    <w:rsid w:val="00570480"/>
    <w:pPr>
      <w:ind w:left="720"/>
      <w:contextualSpacing w:val="1"/>
    </w:pPr>
  </w:style>
  <w:style w:type="character" w:styleId="Erskiemels">
    <w:name w:val="Intense Emphasis"/>
    <w:basedOn w:val="Bekezdsalapbettpusa"/>
    <w:uiPriority w:val="21"/>
    <w:qFormat w:val="1"/>
    <w:rsid w:val="00570480"/>
    <w:rPr>
      <w:i w:val="1"/>
      <w:iCs w:val="1"/>
      <w:color w:val="0f4761" w:themeColor="accent1" w:themeShade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570480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570480"/>
    <w:rPr>
      <w:i w:val="1"/>
      <w:iCs w:val="1"/>
      <w:color w:val="0f4761" w:themeColor="accent1" w:themeShade="0000BF"/>
    </w:rPr>
  </w:style>
  <w:style w:type="character" w:styleId="Ershivatkozs">
    <w:name w:val="Intense Reference"/>
    <w:basedOn w:val="Bekezdsalapbettpusa"/>
    <w:uiPriority w:val="32"/>
    <w:qFormat w:val="1"/>
    <w:rsid w:val="00570480"/>
    <w:rPr>
      <w:b w:val="1"/>
      <w:bCs w:val="1"/>
      <w:smallCaps w:val="1"/>
      <w:color w:val="0f4761" w:themeColor="accent1" w:themeShade="0000BF"/>
      <w:spacing w:val="5"/>
    </w:rPr>
  </w:style>
  <w:style w:type="character" w:styleId="Kiemels2">
    <w:name w:val="Strong"/>
    <w:basedOn w:val="Bekezdsalapbettpusa"/>
    <w:uiPriority w:val="22"/>
    <w:qFormat w:val="1"/>
    <w:rsid w:val="00435122"/>
    <w:rPr>
      <w:b w:val="1"/>
      <w:bCs w:val="1"/>
    </w:rPr>
  </w:style>
  <w:style w:type="paragraph" w:styleId="NormlWeb">
    <w:name w:val="Normal (Web)"/>
    <w:basedOn w:val="Norml"/>
    <w:uiPriority w:val="99"/>
    <w:semiHidden w:val="1"/>
    <w:unhideWhenUsed w:val="1"/>
    <w:rsid w:val="005125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lang w:eastAsia="hu-HU"/>
    </w:rPr>
  </w:style>
  <w:style w:type="character" w:styleId="Hiperhivatkozs">
    <w:name w:val="Hyperlink"/>
    <w:basedOn w:val="Bekezdsalapbettpusa"/>
    <w:uiPriority w:val="99"/>
    <w:unhideWhenUsed w:val="1"/>
    <w:rsid w:val="00754CCD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754C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pronfest.h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iVco4xc5VJok72Rpzc+fqLHHw==">CgMxLjAyCGguZ2pkZ3hzOAByITFzZkFsT0pnc3piOGlkWlJ4VEpCUzZXMWlrc1J5alRXZw==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2024-04-15T16:58:00Z</dcterms:created>
  <dc:creator>Norbert Lobenwein</dc:creator>
</cp:coreProperties>
</file>